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C2" w:rsidRDefault="00B81EC2" w:rsidP="00B81EC2">
      <w:pPr>
        <w:rPr>
          <w:b/>
        </w:rPr>
      </w:pPr>
      <w:r>
        <w:rPr>
          <w:b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>
            <wp:extent cx="64770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B81EC2" w:rsidRPr="00B81EC2" w:rsidRDefault="00B81EC2" w:rsidP="00B81EC2">
      <w:pPr>
        <w:rPr>
          <w:rFonts w:ascii="Times New Roman" w:hAnsi="Times New Roman" w:cs="Times New Roman"/>
          <w:b/>
        </w:rPr>
      </w:pPr>
      <w:r w:rsidRPr="00B81EC2">
        <w:rPr>
          <w:rFonts w:ascii="Times New Roman" w:hAnsi="Times New Roman" w:cs="Times New Roman"/>
          <w:b/>
        </w:rPr>
        <w:t xml:space="preserve">                                               </w:t>
      </w:r>
      <w:r w:rsidRPr="00B81EC2">
        <w:rPr>
          <w:rFonts w:ascii="Times New Roman" w:hAnsi="Times New Roman" w:cs="Times New Roman"/>
          <w:b/>
          <w:sz w:val="28"/>
          <w:szCs w:val="28"/>
        </w:rPr>
        <w:t xml:space="preserve"> Российская Федерация </w:t>
      </w:r>
    </w:p>
    <w:p w:rsidR="00B81EC2" w:rsidRPr="00B81EC2" w:rsidRDefault="00B81EC2" w:rsidP="00B81EC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B81EC2">
        <w:rPr>
          <w:rFonts w:ascii="Times New Roman" w:hAnsi="Times New Roman"/>
          <w:b/>
          <w:sz w:val="28"/>
          <w:szCs w:val="28"/>
        </w:rPr>
        <w:t xml:space="preserve"> Новгородская область </w:t>
      </w:r>
      <w:proofErr w:type="spellStart"/>
      <w:r w:rsidRPr="00B81EC2">
        <w:rPr>
          <w:rFonts w:ascii="Times New Roman" w:hAnsi="Times New Roman"/>
          <w:b/>
          <w:sz w:val="28"/>
          <w:szCs w:val="28"/>
        </w:rPr>
        <w:t>Маловишерский</w:t>
      </w:r>
      <w:proofErr w:type="spellEnd"/>
      <w:r w:rsidRPr="00B81EC2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B81EC2" w:rsidRPr="00B81EC2" w:rsidRDefault="00B81EC2" w:rsidP="00B81E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B81EC2" w:rsidRPr="00B81EC2" w:rsidRDefault="00B81EC2" w:rsidP="00B81EC2">
      <w:pPr>
        <w:pStyle w:val="a3"/>
        <w:rPr>
          <w:rFonts w:ascii="Times New Roman" w:hAnsi="Times New Roman"/>
          <w:b/>
          <w:sz w:val="28"/>
          <w:szCs w:val="28"/>
        </w:rPr>
      </w:pPr>
      <w:r w:rsidRPr="00B81EC2">
        <w:rPr>
          <w:rFonts w:ascii="Times New Roman" w:hAnsi="Times New Roman"/>
          <w:b/>
          <w:sz w:val="28"/>
          <w:szCs w:val="28"/>
        </w:rPr>
        <w:t xml:space="preserve">   АДМИНИСТРАЦИЯ ВЕРЕБЬИНСКОГО СЕЛЬСКОГО ПОСЕЛЕНИЯ</w:t>
      </w:r>
    </w:p>
    <w:p w:rsidR="00B81EC2" w:rsidRPr="00B81EC2" w:rsidRDefault="00B81EC2" w:rsidP="00B81EC2">
      <w:pPr>
        <w:pStyle w:val="a3"/>
        <w:rPr>
          <w:rFonts w:ascii="Times New Roman" w:hAnsi="Times New Roman"/>
          <w:b/>
          <w:sz w:val="28"/>
          <w:szCs w:val="28"/>
        </w:rPr>
      </w:pPr>
    </w:p>
    <w:p w:rsidR="00B81EC2" w:rsidRDefault="00B81EC2" w:rsidP="00B81EC2">
      <w:pPr>
        <w:pStyle w:val="3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>
        <w:rPr>
          <w:rFonts w:ascii="Times New Roman" w:hAnsi="Times New Roman"/>
          <w:sz w:val="32"/>
          <w:szCs w:val="32"/>
        </w:rPr>
        <w:t>ПОСТАНОВЛЕНИЕ</w:t>
      </w:r>
    </w:p>
    <w:p w:rsidR="00B81EC2" w:rsidRPr="00F73A0E" w:rsidRDefault="00F73A0E" w:rsidP="00B81EC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B81EC2" w:rsidRPr="00F73A0E">
        <w:rPr>
          <w:rFonts w:ascii="Times New Roman" w:hAnsi="Times New Roman"/>
        </w:rPr>
        <w:t>т 0</w:t>
      </w:r>
      <w:r w:rsidR="0029431F" w:rsidRPr="00F73A0E">
        <w:rPr>
          <w:rFonts w:ascii="Times New Roman" w:hAnsi="Times New Roman"/>
        </w:rPr>
        <w:t>6</w:t>
      </w:r>
      <w:r w:rsidR="00B81EC2" w:rsidRPr="00F73A0E">
        <w:rPr>
          <w:rFonts w:ascii="Times New Roman" w:hAnsi="Times New Roman"/>
        </w:rPr>
        <w:t>.07.2023  № 6</w:t>
      </w:r>
      <w:r w:rsidR="0029431F" w:rsidRPr="00F73A0E">
        <w:rPr>
          <w:rFonts w:ascii="Times New Roman" w:hAnsi="Times New Roman"/>
        </w:rPr>
        <w:t>5</w:t>
      </w:r>
    </w:p>
    <w:p w:rsidR="00536BDE" w:rsidRPr="00B81EC2" w:rsidRDefault="00B81EC2" w:rsidP="00B81EC2">
      <w:pPr>
        <w:pStyle w:val="a3"/>
      </w:pPr>
      <w:r w:rsidRPr="00F73A0E">
        <w:rPr>
          <w:rFonts w:ascii="Times New Roman" w:hAnsi="Times New Roman"/>
        </w:rPr>
        <w:t>д</w:t>
      </w:r>
      <w:proofErr w:type="gramStart"/>
      <w:r w:rsidRPr="00F73A0E">
        <w:rPr>
          <w:rFonts w:ascii="Times New Roman" w:hAnsi="Times New Roman"/>
        </w:rPr>
        <w:t>.В</w:t>
      </w:r>
      <w:proofErr w:type="gramEnd"/>
      <w:r w:rsidRPr="00F73A0E">
        <w:rPr>
          <w:rFonts w:ascii="Times New Roman" w:hAnsi="Times New Roman"/>
        </w:rPr>
        <w:t>еребье</w:t>
      </w:r>
      <w:r w:rsidRPr="00B81EC2">
        <w:t xml:space="preserve"> </w:t>
      </w:r>
    </w:p>
    <w:p w:rsidR="00536BDE" w:rsidRPr="00B81EC2" w:rsidRDefault="00536BDE" w:rsidP="00536BDE">
      <w:pPr>
        <w:pStyle w:val="a3"/>
        <w:jc w:val="both"/>
        <w:rPr>
          <w:rFonts w:ascii="Times New Roman" w:hAnsi="Times New Roman"/>
          <w:b/>
        </w:rPr>
      </w:pPr>
    </w:p>
    <w:p w:rsidR="00B81EC2" w:rsidRDefault="00536BDE" w:rsidP="00B81EC2">
      <w:pPr>
        <w:pStyle w:val="a3"/>
        <w:rPr>
          <w:rStyle w:val="a4"/>
          <w:rFonts w:ascii="Times New Roman" w:hAnsi="Times New Roman"/>
          <w:b/>
          <w:i w:val="0"/>
        </w:rPr>
      </w:pPr>
      <w:r w:rsidRPr="00B81EC2">
        <w:rPr>
          <w:rStyle w:val="a4"/>
          <w:rFonts w:ascii="Times New Roman" w:hAnsi="Times New Roman"/>
          <w:b/>
          <w:i w:val="0"/>
        </w:rPr>
        <w:t xml:space="preserve">Об утверждении  </w:t>
      </w:r>
      <w:r w:rsidR="004D0EA2">
        <w:rPr>
          <w:rStyle w:val="a4"/>
          <w:rFonts w:ascii="Times New Roman" w:hAnsi="Times New Roman"/>
          <w:b/>
          <w:i w:val="0"/>
        </w:rPr>
        <w:t>П</w:t>
      </w:r>
      <w:r w:rsidRPr="00B81EC2">
        <w:rPr>
          <w:rStyle w:val="a4"/>
          <w:rFonts w:ascii="Times New Roman" w:hAnsi="Times New Roman"/>
          <w:b/>
          <w:i w:val="0"/>
        </w:rPr>
        <w:t>орядка  организации</w:t>
      </w:r>
    </w:p>
    <w:p w:rsidR="00B81EC2" w:rsidRDefault="00536BDE" w:rsidP="00B81EC2">
      <w:pPr>
        <w:pStyle w:val="a3"/>
        <w:rPr>
          <w:rStyle w:val="a4"/>
          <w:rFonts w:ascii="Times New Roman" w:hAnsi="Times New Roman"/>
          <w:b/>
          <w:i w:val="0"/>
        </w:rPr>
      </w:pPr>
      <w:r w:rsidRPr="00B81EC2">
        <w:rPr>
          <w:rStyle w:val="a4"/>
          <w:rFonts w:ascii="Times New Roman" w:hAnsi="Times New Roman"/>
          <w:b/>
          <w:i w:val="0"/>
        </w:rPr>
        <w:t>и принятия мер по оповещению  населения</w:t>
      </w:r>
    </w:p>
    <w:p w:rsidR="0029431F" w:rsidRDefault="0029431F" w:rsidP="00B81EC2">
      <w:pPr>
        <w:pStyle w:val="a3"/>
        <w:rPr>
          <w:rStyle w:val="a4"/>
          <w:rFonts w:ascii="Times New Roman" w:hAnsi="Times New Roman"/>
          <w:b/>
          <w:i w:val="0"/>
        </w:rPr>
      </w:pPr>
      <w:proofErr w:type="spellStart"/>
      <w:r>
        <w:rPr>
          <w:rStyle w:val="a4"/>
          <w:rFonts w:ascii="Times New Roman" w:hAnsi="Times New Roman"/>
          <w:b/>
          <w:i w:val="0"/>
        </w:rPr>
        <w:t>Веребьинского</w:t>
      </w:r>
      <w:proofErr w:type="spellEnd"/>
      <w:r>
        <w:rPr>
          <w:rStyle w:val="a4"/>
          <w:rFonts w:ascii="Times New Roman" w:hAnsi="Times New Roman"/>
          <w:b/>
          <w:i w:val="0"/>
        </w:rPr>
        <w:t xml:space="preserve"> сельского</w:t>
      </w:r>
      <w:r w:rsidR="00B81EC2">
        <w:rPr>
          <w:rStyle w:val="a4"/>
          <w:rFonts w:ascii="Times New Roman" w:hAnsi="Times New Roman"/>
          <w:b/>
          <w:i w:val="0"/>
        </w:rPr>
        <w:t xml:space="preserve"> </w:t>
      </w:r>
      <w:r>
        <w:rPr>
          <w:rStyle w:val="a4"/>
          <w:rFonts w:ascii="Times New Roman" w:hAnsi="Times New Roman"/>
          <w:b/>
          <w:i w:val="0"/>
        </w:rPr>
        <w:t xml:space="preserve">поселения и </w:t>
      </w:r>
    </w:p>
    <w:p w:rsidR="004D0EA2" w:rsidRDefault="0029431F" w:rsidP="00B81EC2">
      <w:pPr>
        <w:pStyle w:val="a3"/>
        <w:rPr>
          <w:rStyle w:val="a4"/>
          <w:rFonts w:ascii="Times New Roman" w:hAnsi="Times New Roman"/>
          <w:b/>
          <w:i w:val="0"/>
        </w:rPr>
      </w:pPr>
      <w:r>
        <w:rPr>
          <w:rStyle w:val="a4"/>
          <w:rFonts w:ascii="Times New Roman" w:hAnsi="Times New Roman"/>
          <w:b/>
          <w:i w:val="0"/>
        </w:rPr>
        <w:t xml:space="preserve">подразделений </w:t>
      </w:r>
      <w:proofErr w:type="gramStart"/>
      <w:r w:rsidR="004D0EA2">
        <w:rPr>
          <w:rStyle w:val="a4"/>
          <w:rFonts w:ascii="Times New Roman" w:hAnsi="Times New Roman"/>
          <w:b/>
          <w:i w:val="0"/>
        </w:rPr>
        <w:t>Государственной</w:t>
      </w:r>
      <w:proofErr w:type="gramEnd"/>
    </w:p>
    <w:p w:rsidR="00B81EC2" w:rsidRDefault="0029431F" w:rsidP="00B81EC2">
      <w:pPr>
        <w:pStyle w:val="a3"/>
        <w:rPr>
          <w:rStyle w:val="a4"/>
          <w:rFonts w:ascii="Times New Roman" w:hAnsi="Times New Roman"/>
          <w:b/>
          <w:i w:val="0"/>
        </w:rPr>
      </w:pPr>
      <w:r>
        <w:rPr>
          <w:rStyle w:val="a4"/>
          <w:rFonts w:ascii="Times New Roman" w:hAnsi="Times New Roman"/>
          <w:b/>
          <w:i w:val="0"/>
        </w:rPr>
        <w:t xml:space="preserve">противопожарной службы о пожаре  </w:t>
      </w:r>
    </w:p>
    <w:p w:rsidR="000A3194" w:rsidRPr="000A3194" w:rsidRDefault="0029431F" w:rsidP="0029431F">
      <w:pPr>
        <w:pStyle w:val="a7"/>
        <w:spacing w:before="0" w:beforeAutospacing="0" w:after="150" w:afterAutospacing="0"/>
        <w:rPr>
          <w:rFonts w:ascii="Arial" w:hAnsi="Arial" w:cs="Arial"/>
          <w:color w:val="3C3C3C"/>
          <w:sz w:val="21"/>
          <w:szCs w:val="21"/>
        </w:rPr>
      </w:pPr>
      <w:r>
        <w:rPr>
          <w:rFonts w:ascii="Arial" w:hAnsi="Arial" w:cs="Arial"/>
          <w:color w:val="3C3C3C"/>
          <w:sz w:val="21"/>
          <w:szCs w:val="21"/>
        </w:rPr>
        <w:t xml:space="preserve"> </w:t>
      </w:r>
    </w:p>
    <w:p w:rsidR="000A3194" w:rsidRPr="000A3194" w:rsidRDefault="000A3194" w:rsidP="000A3194">
      <w:pPr>
        <w:spacing w:after="150" w:line="240" w:lineRule="auto"/>
        <w:rPr>
          <w:rFonts w:ascii="Arial" w:eastAsia="Times New Roman" w:hAnsi="Arial" w:cs="Arial"/>
          <w:color w:val="3C3C3C"/>
          <w:sz w:val="21"/>
          <w:szCs w:val="21"/>
        </w:rPr>
      </w:pPr>
      <w:r w:rsidRPr="000A3194">
        <w:rPr>
          <w:rFonts w:ascii="Arial" w:eastAsia="Times New Roman" w:hAnsi="Arial" w:cs="Arial"/>
          <w:color w:val="3C3C3C"/>
          <w:sz w:val="21"/>
          <w:szCs w:val="21"/>
        </w:rPr>
        <w:t> </w:t>
      </w:r>
      <w:r w:rsidR="0029431F">
        <w:rPr>
          <w:rFonts w:ascii="Arial" w:eastAsia="Times New Roman" w:hAnsi="Arial" w:cs="Arial"/>
          <w:color w:val="3C3C3C"/>
          <w:sz w:val="21"/>
          <w:szCs w:val="21"/>
        </w:rPr>
        <w:t xml:space="preserve">      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   Федеральными  законами  от  21  декабря  1994 г.   № 69-ФЗ «О пожарной безопасности», от 06 октября  2003 г. № 131-ФЗ «Об общих принципах организации местного самоуправлении в Российской Федерации», Уставом </w:t>
      </w:r>
      <w:proofErr w:type="spellStart"/>
      <w:r w:rsidR="0029431F" w:rsidRPr="0029431F"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 w:rsidR="0029431F" w:rsidRPr="00294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и в целях оповещения населения </w:t>
      </w:r>
      <w:proofErr w:type="spellStart"/>
      <w:r w:rsidR="0029431F" w:rsidRPr="0029431F"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 w:rsidR="0029431F" w:rsidRPr="00294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>сельского поселения и подразделений Государственной противопожарной службы о пожаре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431F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ПОСТАНОВЛЯЮ:        </w:t>
      </w:r>
    </w:p>
    <w:p w:rsidR="000A3194" w:rsidRPr="000A3194" w:rsidRDefault="000A3194" w:rsidP="000A3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="002943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Порядок </w:t>
      </w:r>
      <w:r w:rsidR="0029431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принятия мер по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 оповещени</w:t>
      </w:r>
      <w:r w:rsidR="0029431F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 населения </w:t>
      </w:r>
      <w:proofErr w:type="spellStart"/>
      <w:r w:rsidR="0029431F"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 w:rsidR="0029431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подразделений Государственной противопожарной службы о пожаре (далее - Порядок оповещения).</w:t>
      </w:r>
    </w:p>
    <w:p w:rsidR="0014439F" w:rsidRDefault="00E650D8" w:rsidP="0014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Считать утратившим силу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от 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>15.03.2017 № 17/1 «Об утверждении Порядка</w:t>
      </w:r>
      <w:r w:rsidR="0014439F" w:rsidRPr="001443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принятия мер по 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оповещени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населения </w:t>
      </w:r>
      <w:proofErr w:type="spellStart"/>
      <w:r w:rsidR="0014439F"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 w:rsidR="001443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подразделений Государственной противопожарной службы о пожаре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4439F" w:rsidRPr="0014439F" w:rsidRDefault="000A3194" w:rsidP="001443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14439F" w:rsidRPr="0014439F">
        <w:rPr>
          <w:rFonts w:ascii="Times New Roman" w:eastAsia="Times New Roman" w:hAnsi="Times New Roman" w:cs="Times New Roman"/>
          <w:sz w:val="24"/>
          <w:szCs w:val="24"/>
        </w:rPr>
        <w:t>бюллетени</w:t>
      </w:r>
      <w:r w:rsidRPr="000A3194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14439F" w:rsidRPr="0014439F">
        <w:rPr>
          <w:rFonts w:ascii="Times New Roman" w:eastAsia="Times New Roman" w:hAnsi="Times New Roman" w:cs="Times New Roman"/>
          <w:sz w:val="24"/>
          <w:szCs w:val="24"/>
        </w:rPr>
        <w:t>Веребьинский</w:t>
      </w:r>
      <w:proofErr w:type="spellEnd"/>
      <w:r w:rsidR="0014439F" w:rsidRPr="0014439F">
        <w:rPr>
          <w:rFonts w:ascii="Times New Roman" w:eastAsia="Times New Roman" w:hAnsi="Times New Roman" w:cs="Times New Roman"/>
          <w:sz w:val="24"/>
          <w:szCs w:val="24"/>
        </w:rPr>
        <w:t xml:space="preserve">  вестник» и разместить  </w:t>
      </w:r>
      <w:r w:rsidR="0014439F" w:rsidRPr="0014439F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14439F" w:rsidRPr="0014439F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14439F" w:rsidRPr="0014439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0A3194" w:rsidRPr="000A3194" w:rsidRDefault="000A3194" w:rsidP="001443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439F"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 </w:t>
      </w:r>
      <w:r w:rsidR="0014439F" w:rsidRPr="001443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4439F">
        <w:rPr>
          <w:rFonts w:ascii="Times New Roman" w:eastAsia="Times New Roman" w:hAnsi="Times New Roman" w:cs="Times New Roman"/>
          <w:bCs/>
          <w:sz w:val="24"/>
          <w:szCs w:val="24"/>
        </w:rPr>
        <w:t>  поселения  </w:t>
      </w:r>
      <w:r w:rsidR="004D0EA2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</w:t>
      </w:r>
      <w:r w:rsidR="0014439F" w:rsidRPr="0014439F">
        <w:rPr>
          <w:rFonts w:ascii="Times New Roman" w:eastAsia="Times New Roman" w:hAnsi="Times New Roman" w:cs="Times New Roman"/>
          <w:bCs/>
          <w:sz w:val="24"/>
          <w:szCs w:val="24"/>
        </w:rPr>
        <w:t>Т.В.Тимофеева</w:t>
      </w:r>
    </w:p>
    <w:p w:rsid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A31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439F" w:rsidRPr="000A3194" w:rsidRDefault="0014439F" w:rsidP="000A319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439F" w:rsidRDefault="000A3194" w:rsidP="000A319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lastRenderedPageBreak/>
        <w:t>УТВЕРЖДЕН </w:t>
      </w:r>
    </w:p>
    <w:p w:rsidR="000A3194" w:rsidRPr="000A3194" w:rsidRDefault="0014439F" w:rsidP="0014439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 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>П</w:t>
      </w:r>
      <w:r w:rsidR="000A3194" w:rsidRPr="000A3194">
        <w:rPr>
          <w:rFonts w:ascii="Times New Roman" w:eastAsia="Times New Roman" w:hAnsi="Times New Roman" w:cs="Times New Roman"/>
          <w:sz w:val="21"/>
          <w:szCs w:val="21"/>
        </w:rPr>
        <w:t>остановлением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Администрации</w:t>
      </w:r>
    </w:p>
    <w:p w:rsidR="000A3194" w:rsidRPr="000A3194" w:rsidRDefault="0014439F" w:rsidP="000A319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="000A3194"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</w:t>
      </w:r>
    </w:p>
    <w:p w:rsidR="000A3194" w:rsidRPr="000A3194" w:rsidRDefault="000A3194" w:rsidP="000A319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от </w:t>
      </w:r>
      <w:r w:rsidR="0014439F">
        <w:rPr>
          <w:rFonts w:ascii="Times New Roman" w:eastAsia="Times New Roman" w:hAnsi="Times New Roman" w:cs="Times New Roman"/>
          <w:sz w:val="21"/>
          <w:szCs w:val="21"/>
        </w:rPr>
        <w:t>06.07.2023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 № </w:t>
      </w:r>
      <w:r w:rsidR="0014439F">
        <w:rPr>
          <w:rFonts w:ascii="Times New Roman" w:eastAsia="Times New Roman" w:hAnsi="Times New Roman" w:cs="Times New Roman"/>
          <w:sz w:val="21"/>
          <w:szCs w:val="21"/>
        </w:rPr>
        <w:t>65</w:t>
      </w:r>
    </w:p>
    <w:p w:rsidR="000A3194" w:rsidRPr="000A3194" w:rsidRDefault="000A3194" w:rsidP="000A3194">
      <w:pPr>
        <w:spacing w:after="150" w:line="240" w:lineRule="auto"/>
        <w:jc w:val="right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0A3194" w:rsidRPr="000A3194" w:rsidRDefault="000A3194" w:rsidP="000A319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ПОРЯДОК</w:t>
      </w:r>
    </w:p>
    <w:p w:rsidR="000A3194" w:rsidRPr="000A3194" w:rsidRDefault="0014439F" w:rsidP="000A319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</w:rPr>
        <w:t xml:space="preserve"> </w:t>
      </w:r>
      <w:r w:rsidRPr="0014439F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организации и принятия мер по </w:t>
      </w:r>
      <w:r w:rsidRPr="000A3194">
        <w:rPr>
          <w:rFonts w:ascii="Times New Roman" w:eastAsia="Times New Roman" w:hAnsi="Times New Roman" w:cs="Times New Roman"/>
          <w:b/>
          <w:sz w:val="24"/>
          <w:szCs w:val="24"/>
        </w:rPr>
        <w:t xml:space="preserve"> оповещени</w:t>
      </w:r>
      <w:r w:rsidRPr="0014439F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Pr="000A3194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населения </w:t>
      </w:r>
      <w:proofErr w:type="spellStart"/>
      <w:r w:rsidRPr="0014439F">
        <w:rPr>
          <w:rFonts w:ascii="Times New Roman" w:eastAsia="Times New Roman" w:hAnsi="Times New Roman" w:cs="Times New Roman"/>
          <w:b/>
          <w:sz w:val="24"/>
          <w:szCs w:val="24"/>
        </w:rPr>
        <w:t>Веребьинского</w:t>
      </w:r>
      <w:proofErr w:type="spellEnd"/>
      <w:r w:rsidRPr="0014439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A319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и подразделений Государственной противопожарной службы о пожаре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0A3194" w:rsidRPr="000A3194" w:rsidRDefault="000A3194" w:rsidP="000A3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Общие положения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1.1. Порядок 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 принятия мер по 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оповещени</w:t>
      </w:r>
      <w:r w:rsidR="0014439F">
        <w:rPr>
          <w:rFonts w:ascii="Times New Roman" w:eastAsia="Times New Roman" w:hAnsi="Times New Roman" w:cs="Times New Roman"/>
          <w:sz w:val="24"/>
          <w:szCs w:val="24"/>
        </w:rPr>
        <w:t>ю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населения </w:t>
      </w:r>
      <w:proofErr w:type="spellStart"/>
      <w:r w:rsidR="0014439F">
        <w:rPr>
          <w:rFonts w:ascii="Times New Roman" w:eastAsia="Times New Roman" w:hAnsi="Times New Roman" w:cs="Times New Roman"/>
          <w:sz w:val="24"/>
          <w:szCs w:val="24"/>
        </w:rPr>
        <w:t>Веребьинского</w:t>
      </w:r>
      <w:proofErr w:type="spellEnd"/>
      <w:r w:rsidR="001443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4439F" w:rsidRPr="000A319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и подразделений Государственной противопожарной службы о пожаре </w:t>
      </w:r>
      <w:r w:rsidR="001443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(далее - Порядок) разработан в соответствии с Федеральными законами от 21 декабря 1994 г. № 69-ФЗ «О пожарной безопасности», 06 октября 2003 г. № 131-ФЗ «Об общих принципах организации местного самоуправления в Российской Федерации».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1.2. Настоящий Порядок определяет организацию, задачи и механизм реализации мероприятий по оповещению населения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и подразделений Государственной противопожарной службы о возникших пожарах или их угрозе. Регулирует порядок организации и принятия мер по оповещению населения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="0014439F">
        <w:rPr>
          <w:rFonts w:ascii="Times New Roman" w:eastAsia="Times New Roman" w:hAnsi="Times New Roman" w:cs="Times New Roman"/>
          <w:sz w:val="21"/>
          <w:szCs w:val="21"/>
        </w:rPr>
        <w:t xml:space="preserve"> с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ельского поселения органами местного самоуправления в границах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поселения.</w:t>
      </w:r>
    </w:p>
    <w:p w:rsidR="000A3194" w:rsidRPr="000A3194" w:rsidRDefault="000A3194" w:rsidP="000A31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Организация и задачи оповещения населения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2.1. Своевременное оповещение населения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поселения, и подразделений Государственной противопожарной службы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поселения.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2.2. Основной задачей оповещения является обеспечение доведения сигналов оповещения до населения, проживающего в населенных пунктах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="0014439F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>сельского поселения.</w:t>
      </w:r>
    </w:p>
    <w:p w:rsidR="000A3194" w:rsidRPr="000A3194" w:rsidRDefault="000A3194" w:rsidP="000A31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Сигналы оповещения населения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3.1. Оповещение населения </w:t>
      </w:r>
      <w:proofErr w:type="spellStart"/>
      <w:r w:rsidR="0014439F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о непосредственной угрозе пожара или его возникновении, о принятии своевременных мер по защите от пожара осуществляется путем передачи звуковых сигналов (сирен) либо подачей сигнала путем нанесения частых ударов металлическим предметом по металлу, а также передачи речевого сообщения с использованием всех видов телефонной и сотовой связи.</w:t>
      </w:r>
    </w:p>
    <w:p w:rsidR="000A3194" w:rsidRPr="000A3194" w:rsidRDefault="000A3194" w:rsidP="000A31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Порядок оповещения населения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4.1. При обнаружении очага возгорания или признаков горения (задымление, запах гари, повышение температуры и т.п.) жители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="004D0E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>сельского поселения обязаны: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немедленно сообщать об этом в подразделение Государственной противопожарной службы или в единую дежурно-диспетчерскую службу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Маловишерского</w:t>
      </w:r>
      <w:proofErr w:type="spellEnd"/>
      <w:r w:rsidR="004D0EA2">
        <w:rPr>
          <w:rFonts w:ascii="Times New Roman" w:eastAsia="Times New Roman" w:hAnsi="Times New Roman" w:cs="Times New Roman"/>
          <w:sz w:val="21"/>
          <w:szCs w:val="21"/>
        </w:rPr>
        <w:t xml:space="preserve">  муниципального района Новгородской области,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а также в Администрацию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поселения, при этом: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>          а) называть адрес: населенный пункт, название улицы, номер дома, квартиры, участка лесного массива,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lastRenderedPageBreak/>
        <w:t>          б) кратко и четко докладывать, что горит (квартира, чердак, подвал, гараж, участок лесного массива).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>          4.2. О возникновении пожара или угрозе возникновения пожара должностное лицо, обнаружившее возникновение пожара или угрозу его возникновения, осуществляет (организует) оповещение населения с использованием сре</w:t>
      </w:r>
      <w:proofErr w:type="gramStart"/>
      <w:r w:rsidRPr="000A3194">
        <w:rPr>
          <w:rFonts w:ascii="Times New Roman" w:eastAsia="Times New Roman" w:hAnsi="Times New Roman" w:cs="Times New Roman"/>
          <w:sz w:val="21"/>
          <w:szCs w:val="21"/>
        </w:rPr>
        <w:t>дств зв</w:t>
      </w:r>
      <w:proofErr w:type="gramEnd"/>
      <w:r w:rsidRPr="000A3194">
        <w:rPr>
          <w:rFonts w:ascii="Times New Roman" w:eastAsia="Times New Roman" w:hAnsi="Times New Roman" w:cs="Times New Roman"/>
          <w:sz w:val="21"/>
          <w:szCs w:val="21"/>
        </w:rPr>
        <w:t>уковой сигнализации, подачей сигнала путем нанесения частых ударов металлическим предметом по металлу либо доведением речевой информации с использованием всех видов телефонной и сотовой связи.</w:t>
      </w:r>
    </w:p>
    <w:p w:rsidR="000A3194" w:rsidRPr="000A3194" w:rsidRDefault="000A3194" w:rsidP="000A31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29431F">
        <w:rPr>
          <w:rFonts w:ascii="Times New Roman" w:eastAsia="Times New Roman" w:hAnsi="Times New Roman" w:cs="Times New Roman"/>
          <w:b/>
          <w:bCs/>
          <w:sz w:val="21"/>
        </w:rPr>
        <w:t>Порядок оповещения государственной противопожарной службы</w:t>
      </w:r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          </w:t>
      </w:r>
      <w:proofErr w:type="gramStart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5.1 Доведение сообщения о возникновении пожара или угрозе возникновения пожара на территории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="004D0E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до подразделений Государственной противопожарной службы осуществляется населением либо должностным  лицом Администрации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Веребьинского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сельского поселения по средствам телефонной связи по номеру телефона «01», либо через единую дежурно-диспетчерскую службу</w:t>
      </w:r>
      <w:r w:rsidR="004D0EA2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4D0EA2">
        <w:rPr>
          <w:rFonts w:ascii="Times New Roman" w:eastAsia="Times New Roman" w:hAnsi="Times New Roman" w:cs="Times New Roman"/>
          <w:sz w:val="21"/>
          <w:szCs w:val="21"/>
        </w:rPr>
        <w:t>Маловишерского</w:t>
      </w:r>
      <w:proofErr w:type="spellEnd"/>
      <w:r w:rsidRPr="000A3194">
        <w:rPr>
          <w:rFonts w:ascii="Times New Roman" w:eastAsia="Times New Roman" w:hAnsi="Times New Roman" w:cs="Times New Roman"/>
          <w:sz w:val="21"/>
          <w:szCs w:val="21"/>
        </w:rPr>
        <w:t xml:space="preserve"> муниципального района </w:t>
      </w:r>
      <w:r w:rsidR="004D0EA2">
        <w:rPr>
          <w:rFonts w:ascii="Times New Roman" w:eastAsia="Times New Roman" w:hAnsi="Times New Roman" w:cs="Times New Roman"/>
          <w:sz w:val="21"/>
          <w:szCs w:val="21"/>
        </w:rPr>
        <w:t xml:space="preserve">Новгородской области 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>по телефону «</w:t>
      </w:r>
      <w:r w:rsidR="004D0EA2">
        <w:rPr>
          <w:rFonts w:ascii="Times New Roman" w:eastAsia="Times New Roman" w:hAnsi="Times New Roman" w:cs="Times New Roman"/>
          <w:sz w:val="21"/>
          <w:szCs w:val="21"/>
        </w:rPr>
        <w:t>31-360</w:t>
      </w:r>
      <w:r w:rsidRPr="000A3194">
        <w:rPr>
          <w:rFonts w:ascii="Times New Roman" w:eastAsia="Times New Roman" w:hAnsi="Times New Roman" w:cs="Times New Roman"/>
          <w:sz w:val="21"/>
          <w:szCs w:val="21"/>
        </w:rPr>
        <w:t>», либо по средствам телефонной связи по номеру телефона «112».</w:t>
      </w:r>
      <w:proofErr w:type="gramEnd"/>
    </w:p>
    <w:p w:rsidR="000A3194" w:rsidRPr="000A3194" w:rsidRDefault="000A3194" w:rsidP="000A3194">
      <w:pPr>
        <w:spacing w:after="15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A3194">
        <w:rPr>
          <w:rFonts w:ascii="Times New Roman" w:eastAsia="Times New Roman" w:hAnsi="Times New Roman" w:cs="Times New Roman"/>
          <w:sz w:val="21"/>
          <w:szCs w:val="21"/>
        </w:rPr>
        <w:t>           5.2. Доведение сообщения о возникновении пожара осуществляется с использованием всех видов телефонной и сотовой связи. Методы вызова пожарной охраны доводятся до населения на собраниях граждан.</w:t>
      </w:r>
    </w:p>
    <w:p w:rsidR="00B81EC2" w:rsidRPr="0029431F" w:rsidRDefault="00B81EC2" w:rsidP="00B81EC2">
      <w:pPr>
        <w:pStyle w:val="a3"/>
        <w:rPr>
          <w:rFonts w:ascii="Times New Roman" w:hAnsi="Times New Roman"/>
          <w:color w:val="auto"/>
        </w:rPr>
      </w:pPr>
    </w:p>
    <w:p w:rsidR="00536BDE" w:rsidRPr="0029431F" w:rsidRDefault="00536BDE" w:rsidP="00536BDE">
      <w:pPr>
        <w:pStyle w:val="a3"/>
        <w:jc w:val="both"/>
        <w:rPr>
          <w:rFonts w:ascii="Times New Roman" w:hAnsi="Times New Roman"/>
          <w:color w:val="auto"/>
        </w:rPr>
      </w:pPr>
      <w:r w:rsidRPr="0029431F">
        <w:rPr>
          <w:rStyle w:val="a4"/>
          <w:rFonts w:ascii="Times New Roman" w:hAnsi="Times New Roman"/>
          <w:b/>
          <w:i w:val="0"/>
          <w:color w:val="auto"/>
        </w:rPr>
        <w:t xml:space="preserve"> </w:t>
      </w:r>
    </w:p>
    <w:p w:rsidR="00B81EC2" w:rsidRPr="00B81EC2" w:rsidRDefault="004D0EA2" w:rsidP="00536BDE">
      <w:pPr>
        <w:pStyle w:val="a3"/>
        <w:jc w:val="center"/>
        <w:rPr>
          <w:rFonts w:ascii="Times New Roman" w:hAnsi="Times New Roman"/>
        </w:rPr>
      </w:pPr>
      <w:r>
        <w:rPr>
          <w:rStyle w:val="a4"/>
          <w:rFonts w:ascii="Times New Roman" w:hAnsi="Times New Roman"/>
          <w:i w:val="0"/>
          <w:color w:val="auto"/>
        </w:rPr>
        <w:t xml:space="preserve"> </w:t>
      </w:r>
    </w:p>
    <w:p w:rsidR="00536BDE" w:rsidRPr="00B81EC2" w:rsidRDefault="004D0EA2" w:rsidP="00536BDE">
      <w:pPr>
        <w:pStyle w:val="a3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  <w:b/>
          <w:i w:val="0"/>
        </w:rPr>
        <w:t xml:space="preserve"> </w:t>
      </w:r>
    </w:p>
    <w:p w:rsidR="00631EC5" w:rsidRPr="00B81EC2" w:rsidRDefault="00631EC5">
      <w:pPr>
        <w:rPr>
          <w:rFonts w:ascii="Times New Roman" w:hAnsi="Times New Roman" w:cs="Times New Roman"/>
          <w:sz w:val="24"/>
          <w:szCs w:val="24"/>
        </w:rPr>
      </w:pPr>
    </w:p>
    <w:sectPr w:rsidR="00631EC5" w:rsidRPr="00B81EC2" w:rsidSect="00B6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A0B"/>
    <w:multiLevelType w:val="multilevel"/>
    <w:tmpl w:val="D3341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904FA"/>
    <w:multiLevelType w:val="multilevel"/>
    <w:tmpl w:val="50DEB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7B4F3C"/>
    <w:multiLevelType w:val="multilevel"/>
    <w:tmpl w:val="0F1AB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A60020"/>
    <w:multiLevelType w:val="multilevel"/>
    <w:tmpl w:val="34864DA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5" w:hanging="2160"/>
      </w:pPr>
      <w:rPr>
        <w:rFonts w:hint="default"/>
      </w:rPr>
    </w:lvl>
  </w:abstractNum>
  <w:abstractNum w:abstractNumId="4">
    <w:nsid w:val="3DDA0C34"/>
    <w:multiLevelType w:val="multilevel"/>
    <w:tmpl w:val="C2082D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EA242D"/>
    <w:multiLevelType w:val="multilevel"/>
    <w:tmpl w:val="00E82D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FF77C1"/>
    <w:multiLevelType w:val="multilevel"/>
    <w:tmpl w:val="04A6A9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BDE"/>
    <w:rsid w:val="000A3194"/>
    <w:rsid w:val="000A3E9C"/>
    <w:rsid w:val="0014439F"/>
    <w:rsid w:val="00166C15"/>
    <w:rsid w:val="0029431F"/>
    <w:rsid w:val="004D0EA2"/>
    <w:rsid w:val="00536BDE"/>
    <w:rsid w:val="00631EC5"/>
    <w:rsid w:val="0084641E"/>
    <w:rsid w:val="00B672AF"/>
    <w:rsid w:val="00B81EC2"/>
    <w:rsid w:val="00E650D8"/>
    <w:rsid w:val="00F73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AF"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81EC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6BDE"/>
    <w:pPr>
      <w:suppressAutoHyphens/>
      <w:autoSpaceDN w:val="0"/>
      <w:spacing w:after="0" w:line="240" w:lineRule="auto"/>
    </w:pPr>
    <w:rPr>
      <w:rFonts w:ascii="Calibri" w:eastAsia="Calibri" w:hAnsi="Calibri" w:cs="Times New Roman"/>
      <w:color w:val="000000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536BDE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styleId="a4">
    <w:name w:val="Emphasis"/>
    <w:basedOn w:val="a0"/>
    <w:qFormat/>
    <w:rsid w:val="00536BDE"/>
    <w:rPr>
      <w:i/>
      <w:iCs/>
    </w:rPr>
  </w:style>
  <w:style w:type="character" w:customStyle="1" w:styleId="30">
    <w:name w:val="Заголовок 3 Знак"/>
    <w:basedOn w:val="a0"/>
    <w:link w:val="3"/>
    <w:uiPriority w:val="99"/>
    <w:semiHidden/>
    <w:rsid w:val="00B81EC2"/>
    <w:rPr>
      <w:rFonts w:ascii="Arial" w:eastAsia="Times New Roman" w:hAnsi="Arial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B8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EC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A3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0A31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2023-04-21T12:08:00Z</cp:lastPrinted>
  <dcterms:created xsi:type="dcterms:W3CDTF">2023-07-07T11:43:00Z</dcterms:created>
  <dcterms:modified xsi:type="dcterms:W3CDTF">2023-07-07T11:44:00Z</dcterms:modified>
</cp:coreProperties>
</file>